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2D09" w14:textId="6A64F0B7" w:rsidR="004E0F8A" w:rsidRPr="001B4BA5" w:rsidRDefault="004E0F8A" w:rsidP="004E0F8A">
      <w:pPr>
        <w:spacing w:line="254" w:lineRule="auto"/>
        <w:contextualSpacing/>
        <w:rPr>
          <w:rFonts w:asciiTheme="minorHAnsi" w:hAnsiTheme="minorHAnsi" w:cstheme="minorHAnsi"/>
        </w:rPr>
      </w:pPr>
      <w:r>
        <w:t xml:space="preserve">                                                                       </w:t>
      </w:r>
      <w:r w:rsidRPr="004E0F8A">
        <w:rPr>
          <w:b/>
          <w:bCs/>
        </w:rPr>
        <w:t>Usnesení</w:t>
      </w:r>
      <w:r>
        <w:rPr>
          <w:b/>
          <w:bCs/>
        </w:rPr>
        <w:br/>
      </w:r>
      <w:bookmarkStart w:id="0" w:name="_Hlk56163829"/>
      <w:r>
        <w:rPr>
          <w:rFonts w:cstheme="minorHAnsi"/>
          <w:b/>
          <w:bCs/>
        </w:rPr>
        <w:br/>
      </w:r>
      <w:r w:rsidRPr="001B4BA5">
        <w:rPr>
          <w:rFonts w:asciiTheme="minorHAnsi" w:hAnsiTheme="minorHAnsi" w:cstheme="minorHAnsi"/>
          <w:b/>
          <w:bCs/>
        </w:rPr>
        <w:t>ze 23. zasedání Zastupitelstva obce Mankovice, konaného dne 10.3.2022 od 17:00 hod. v sále kulturního domu v</w:t>
      </w:r>
      <w:r>
        <w:rPr>
          <w:rFonts w:cstheme="minorHAnsi"/>
          <w:b/>
          <w:bCs/>
        </w:rPr>
        <w:t> </w:t>
      </w:r>
      <w:r w:rsidRPr="001B4BA5">
        <w:rPr>
          <w:rFonts w:asciiTheme="minorHAnsi" w:hAnsiTheme="minorHAnsi" w:cstheme="minorHAnsi"/>
          <w:b/>
          <w:bCs/>
        </w:rPr>
        <w:t>Mankovicích</w:t>
      </w: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</w:r>
      <w:r w:rsidRPr="001B4BA5">
        <w:rPr>
          <w:rFonts w:asciiTheme="minorHAnsi" w:hAnsiTheme="minorHAnsi" w:cstheme="minorHAnsi"/>
          <w:b/>
          <w:bCs/>
        </w:rPr>
        <w:t>325/22/Z23</w:t>
      </w:r>
      <w:r>
        <w:rPr>
          <w:rFonts w:cstheme="minorHAnsi"/>
          <w:b/>
          <w:bCs/>
        </w:rPr>
        <w:t xml:space="preserve">  </w:t>
      </w:r>
      <w:r w:rsidRPr="001B4BA5">
        <w:rPr>
          <w:rFonts w:asciiTheme="minorHAnsi" w:hAnsiTheme="minorHAnsi" w:cstheme="minorHAnsi"/>
        </w:rPr>
        <w:t xml:space="preserve">Zastupitelstvo obce Mankovice </w:t>
      </w:r>
      <w:r w:rsidRPr="001B4BA5">
        <w:rPr>
          <w:rFonts w:asciiTheme="minorHAnsi" w:hAnsiTheme="minorHAnsi" w:cstheme="minorHAnsi"/>
          <w:b/>
          <w:bCs/>
        </w:rPr>
        <w:t>určuje</w:t>
      </w:r>
      <w:r w:rsidRPr="001B4BA5">
        <w:rPr>
          <w:rFonts w:asciiTheme="minorHAnsi" w:hAnsiTheme="minorHAnsi" w:cstheme="minorHAnsi"/>
        </w:rPr>
        <w:t xml:space="preserve"> ověřovateli zápisu</w:t>
      </w:r>
      <w:r>
        <w:rPr>
          <w:rFonts w:cstheme="minorHAnsi"/>
        </w:rPr>
        <w:t xml:space="preserve"> </w:t>
      </w:r>
      <w:r>
        <w:rPr>
          <w:rFonts w:cstheme="minorHAnsi"/>
        </w:rPr>
        <w:br/>
        <w:t xml:space="preserve">                        </w:t>
      </w:r>
      <w:r w:rsidRPr="001B4BA5">
        <w:rPr>
          <w:rFonts w:asciiTheme="minorHAnsi" w:hAnsiTheme="minorHAnsi" w:cstheme="minorHAnsi"/>
        </w:rPr>
        <w:t xml:space="preserve">paní Ing. Alexandru Kadlecovou a pana Milana Skalku, jako zapisovatelku </w:t>
      </w:r>
      <w:r w:rsidR="004C1483">
        <w:rPr>
          <w:rFonts w:asciiTheme="minorHAnsi" w:hAnsiTheme="minorHAnsi" w:cstheme="minorHAnsi"/>
        </w:rPr>
        <w:br/>
        <w:t xml:space="preserve">                           </w:t>
      </w:r>
      <w:r w:rsidRPr="001B4BA5">
        <w:rPr>
          <w:rFonts w:asciiTheme="minorHAnsi" w:hAnsiTheme="minorHAnsi" w:cstheme="minorHAnsi"/>
          <w:b/>
          <w:bCs/>
        </w:rPr>
        <w:t>jmenuje</w:t>
      </w:r>
      <w:r w:rsidRPr="001B4BA5">
        <w:rPr>
          <w:rFonts w:asciiTheme="minorHAnsi" w:hAnsiTheme="minorHAnsi" w:cstheme="minorHAnsi"/>
        </w:rPr>
        <w:t xml:space="preserve"> paní Miladu Černochovou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  <w:b/>
          <w:bCs/>
        </w:rPr>
        <w:t xml:space="preserve">326/22/Z23  </w:t>
      </w:r>
      <w:r w:rsidRPr="001B4BA5">
        <w:rPr>
          <w:rFonts w:asciiTheme="minorHAnsi" w:hAnsiTheme="minorHAnsi" w:cstheme="minorHAnsi"/>
        </w:rPr>
        <w:t xml:space="preserve">Zastupitelstvo obce Mankovice </w:t>
      </w:r>
      <w:r w:rsidRPr="001B4BA5">
        <w:rPr>
          <w:rFonts w:asciiTheme="minorHAnsi" w:hAnsiTheme="minorHAnsi" w:cstheme="minorHAnsi"/>
          <w:b/>
        </w:rPr>
        <w:t xml:space="preserve">schvaluje </w:t>
      </w:r>
      <w:r w:rsidRPr="001B4BA5">
        <w:rPr>
          <w:rFonts w:asciiTheme="minorHAnsi" w:hAnsiTheme="minorHAnsi" w:cstheme="minorHAnsi"/>
        </w:rPr>
        <w:t xml:space="preserve">doplnění programu o bod: Žádost o </w:t>
      </w:r>
      <w:r w:rsidR="004C1483">
        <w:rPr>
          <w:rFonts w:asciiTheme="minorHAnsi" w:hAnsiTheme="minorHAnsi" w:cstheme="minorHAnsi"/>
        </w:rPr>
        <w:br/>
        <w:t xml:space="preserve">                        </w:t>
      </w:r>
      <w:r w:rsidRPr="001B4BA5">
        <w:rPr>
          <w:rFonts w:asciiTheme="minorHAnsi" w:hAnsiTheme="minorHAnsi" w:cstheme="minorHAnsi"/>
        </w:rPr>
        <w:t>vyjádření k pozemku v </w:t>
      </w:r>
      <w:proofErr w:type="spellStart"/>
      <w:r w:rsidRPr="001B4BA5">
        <w:rPr>
          <w:rFonts w:asciiTheme="minorHAnsi" w:hAnsiTheme="minorHAnsi" w:cstheme="minorHAnsi"/>
        </w:rPr>
        <w:t>k.ú</w:t>
      </w:r>
      <w:proofErr w:type="spellEnd"/>
      <w:r w:rsidRPr="001B4BA5">
        <w:rPr>
          <w:rFonts w:asciiTheme="minorHAnsi" w:hAnsiTheme="minorHAnsi" w:cstheme="minorHAnsi"/>
        </w:rPr>
        <w:t>. Mankovice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br/>
        <w:t xml:space="preserve">327/22/Z23  </w:t>
      </w:r>
      <w:r w:rsidRPr="001B4BA5">
        <w:rPr>
          <w:rFonts w:asciiTheme="minorHAnsi" w:hAnsiTheme="minorHAnsi" w:cstheme="minorHAnsi"/>
        </w:rPr>
        <w:t xml:space="preserve">Zastupitelstvo obce Mankovice </w:t>
      </w:r>
      <w:r w:rsidRPr="001B4BA5">
        <w:rPr>
          <w:rFonts w:asciiTheme="minorHAnsi" w:hAnsiTheme="minorHAnsi" w:cstheme="minorHAnsi"/>
          <w:b/>
          <w:bCs/>
        </w:rPr>
        <w:t xml:space="preserve">schvaluje </w:t>
      </w:r>
      <w:r w:rsidRPr="001B4BA5">
        <w:rPr>
          <w:rFonts w:asciiTheme="minorHAnsi" w:hAnsiTheme="minorHAnsi" w:cstheme="minorHAnsi"/>
        </w:rPr>
        <w:t xml:space="preserve">program dnešního zasedání, tak jak </w:t>
      </w:r>
      <w:r>
        <w:rPr>
          <w:rFonts w:asciiTheme="minorHAnsi" w:hAnsiTheme="minorHAnsi" w:cstheme="minorHAnsi"/>
        </w:rPr>
        <w:br/>
        <w:t xml:space="preserve">                       </w:t>
      </w:r>
      <w:r w:rsidRPr="001B4BA5">
        <w:rPr>
          <w:rFonts w:asciiTheme="minorHAnsi" w:hAnsiTheme="minorHAnsi" w:cstheme="minorHAnsi"/>
        </w:rPr>
        <w:t>byl hlasitě přečten:</w:t>
      </w:r>
      <w:r w:rsidRPr="001B4BA5">
        <w:rPr>
          <w:rFonts w:asciiTheme="minorHAnsi" w:hAnsiTheme="minorHAnsi" w:cstheme="minorHAnsi"/>
          <w:b/>
          <w:bCs/>
          <w:u w:val="single"/>
        </w:rPr>
        <w:br/>
      </w:r>
      <w:r w:rsidRPr="001B4BA5">
        <w:rPr>
          <w:rFonts w:asciiTheme="minorHAnsi" w:hAnsiTheme="minorHAnsi" w:cstheme="minorHAnsi"/>
        </w:rPr>
        <w:t>1. Určení ověřovatelů zápisu a jmenování zapisovatele</w:t>
      </w:r>
    </w:p>
    <w:p w14:paraId="1573A909" w14:textId="77777777" w:rsidR="004E0F8A" w:rsidRPr="001B4BA5" w:rsidRDefault="004E0F8A" w:rsidP="004E0F8A">
      <w:pPr>
        <w:spacing w:line="254" w:lineRule="auto"/>
        <w:contextualSpacing/>
        <w:rPr>
          <w:rFonts w:asciiTheme="minorHAnsi" w:hAnsiTheme="minorHAnsi" w:cstheme="minorHAnsi"/>
        </w:rPr>
      </w:pPr>
      <w:r w:rsidRPr="001B4BA5">
        <w:rPr>
          <w:rFonts w:asciiTheme="minorHAnsi" w:hAnsiTheme="minorHAnsi" w:cstheme="minorHAnsi"/>
        </w:rPr>
        <w:t>2. Schválení programu</w:t>
      </w:r>
    </w:p>
    <w:p w14:paraId="11286DED" w14:textId="77777777" w:rsidR="004E0F8A" w:rsidRPr="001B4BA5" w:rsidRDefault="004E0F8A" w:rsidP="004E0F8A">
      <w:pPr>
        <w:spacing w:line="254" w:lineRule="auto"/>
        <w:contextualSpacing/>
        <w:rPr>
          <w:rFonts w:asciiTheme="minorHAnsi" w:hAnsiTheme="minorHAnsi" w:cstheme="minorHAnsi"/>
        </w:rPr>
      </w:pPr>
      <w:r w:rsidRPr="001B4BA5">
        <w:rPr>
          <w:rFonts w:asciiTheme="minorHAnsi" w:hAnsiTheme="minorHAnsi" w:cstheme="minorHAnsi"/>
        </w:rPr>
        <w:t>3.Kontrola plnění usnesení ZO</w:t>
      </w:r>
    </w:p>
    <w:p w14:paraId="570DE4A7" w14:textId="77777777" w:rsidR="004E0F8A" w:rsidRPr="001B4BA5" w:rsidRDefault="004E0F8A" w:rsidP="004E0F8A">
      <w:pPr>
        <w:spacing w:line="254" w:lineRule="auto"/>
        <w:contextualSpacing/>
        <w:rPr>
          <w:rFonts w:asciiTheme="minorHAnsi" w:hAnsiTheme="minorHAnsi" w:cstheme="minorHAnsi"/>
        </w:rPr>
      </w:pPr>
      <w:r w:rsidRPr="001B4BA5">
        <w:rPr>
          <w:rFonts w:asciiTheme="minorHAnsi" w:hAnsiTheme="minorHAnsi" w:cstheme="minorHAnsi"/>
        </w:rPr>
        <w:t>4. Změna položky schváleného rozpočtu</w:t>
      </w:r>
    </w:p>
    <w:p w14:paraId="4B09C66A" w14:textId="77777777" w:rsidR="004E0F8A" w:rsidRPr="001B4BA5" w:rsidRDefault="004E0F8A" w:rsidP="004E0F8A">
      <w:pPr>
        <w:spacing w:line="252" w:lineRule="auto"/>
        <w:contextualSpacing/>
        <w:rPr>
          <w:rFonts w:asciiTheme="minorHAnsi" w:hAnsiTheme="minorHAnsi" w:cstheme="minorHAnsi"/>
        </w:rPr>
      </w:pPr>
      <w:r w:rsidRPr="001B4BA5">
        <w:rPr>
          <w:rFonts w:asciiTheme="minorHAnsi" w:hAnsiTheme="minorHAnsi" w:cstheme="minorHAnsi"/>
        </w:rPr>
        <w:t>5. Záležitosti TJ Tatran Mankovice</w:t>
      </w:r>
    </w:p>
    <w:p w14:paraId="510DB1FD" w14:textId="77777777" w:rsidR="004E0F8A" w:rsidRPr="001B4BA5" w:rsidRDefault="004E0F8A" w:rsidP="004E0F8A">
      <w:pPr>
        <w:spacing w:line="254" w:lineRule="auto"/>
        <w:contextualSpacing/>
        <w:rPr>
          <w:rFonts w:asciiTheme="minorHAnsi" w:hAnsiTheme="minorHAnsi" w:cstheme="minorHAnsi"/>
        </w:rPr>
      </w:pPr>
      <w:r w:rsidRPr="001B4BA5">
        <w:rPr>
          <w:rFonts w:asciiTheme="minorHAnsi" w:hAnsiTheme="minorHAnsi" w:cstheme="minorHAnsi"/>
        </w:rPr>
        <w:t>6. Záležitosti vodojemu</w:t>
      </w:r>
    </w:p>
    <w:p w14:paraId="15721CD1" w14:textId="77777777" w:rsidR="004E0F8A" w:rsidRPr="001B4BA5" w:rsidRDefault="004E0F8A" w:rsidP="004E0F8A">
      <w:pPr>
        <w:spacing w:line="254" w:lineRule="auto"/>
        <w:contextualSpacing/>
        <w:rPr>
          <w:rFonts w:asciiTheme="minorHAnsi" w:hAnsiTheme="minorHAnsi" w:cstheme="minorHAnsi"/>
        </w:rPr>
      </w:pPr>
      <w:r w:rsidRPr="001B4BA5">
        <w:rPr>
          <w:rFonts w:asciiTheme="minorHAnsi" w:hAnsiTheme="minorHAnsi" w:cstheme="minorHAnsi"/>
        </w:rPr>
        <w:t>7. Změna č. 2 Územního plánu obce Mankovice</w:t>
      </w:r>
    </w:p>
    <w:p w14:paraId="55C83299" w14:textId="77777777" w:rsidR="004E0F8A" w:rsidRPr="001B4BA5" w:rsidRDefault="004E0F8A" w:rsidP="004E0F8A">
      <w:pPr>
        <w:rPr>
          <w:rFonts w:asciiTheme="minorHAnsi" w:hAnsiTheme="minorHAnsi" w:cstheme="minorHAnsi"/>
          <w:iCs/>
        </w:rPr>
      </w:pPr>
      <w:r w:rsidRPr="001B4BA5">
        <w:rPr>
          <w:rFonts w:asciiTheme="minorHAnsi" w:hAnsiTheme="minorHAnsi" w:cstheme="minorHAnsi"/>
          <w:iCs/>
        </w:rPr>
        <w:t>8. Kotlíkové dotace v MSK</w:t>
      </w:r>
    </w:p>
    <w:p w14:paraId="7C4A0C04" w14:textId="77777777" w:rsidR="004E0F8A" w:rsidRPr="00941269" w:rsidRDefault="004E0F8A" w:rsidP="004E0F8A">
      <w:pPr>
        <w:spacing w:line="254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r w:rsidRPr="00941269">
        <w:rPr>
          <w:rFonts w:ascii="Calibri" w:hAnsi="Calibri" w:cs="Calibri"/>
        </w:rPr>
        <w:t xml:space="preserve">Zpráva kontrolního výboru Mikroregionu </w:t>
      </w:r>
      <w:proofErr w:type="spellStart"/>
      <w:r w:rsidRPr="00941269">
        <w:rPr>
          <w:rFonts w:ascii="Calibri" w:hAnsi="Calibri" w:cs="Calibri"/>
        </w:rPr>
        <w:t>Odersko</w:t>
      </w:r>
      <w:proofErr w:type="spellEnd"/>
    </w:p>
    <w:p w14:paraId="3FBBFFFF" w14:textId="77777777" w:rsidR="004E0F8A" w:rsidRPr="00941269" w:rsidRDefault="004E0F8A" w:rsidP="004E0F8A">
      <w:pPr>
        <w:spacing w:line="254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r w:rsidRPr="00941269">
        <w:rPr>
          <w:rFonts w:ascii="Calibri" w:hAnsi="Calibri" w:cs="Calibri"/>
        </w:rPr>
        <w:t>Pomník v Mankovicích – Úprava okolí</w:t>
      </w:r>
    </w:p>
    <w:p w14:paraId="2A58ADEF" w14:textId="77777777" w:rsidR="004E0F8A" w:rsidRPr="00941269" w:rsidRDefault="004E0F8A" w:rsidP="004E0F8A">
      <w:pPr>
        <w:spacing w:line="254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r w:rsidRPr="00941269">
        <w:rPr>
          <w:rFonts w:ascii="Calibri" w:hAnsi="Calibri" w:cs="Calibri"/>
        </w:rPr>
        <w:t>Realizace části návrhu komplexní pozemkových úprav</w:t>
      </w:r>
    </w:p>
    <w:p w14:paraId="27156A90" w14:textId="77777777" w:rsidR="004E0F8A" w:rsidRPr="00941269" w:rsidRDefault="004E0F8A" w:rsidP="004E0F8A">
      <w:pPr>
        <w:spacing w:line="254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r w:rsidRPr="00941269">
        <w:rPr>
          <w:rFonts w:ascii="Calibri" w:hAnsi="Calibri" w:cs="Calibri"/>
        </w:rPr>
        <w:t>Pořízení nového dataprojektoru do KD</w:t>
      </w:r>
    </w:p>
    <w:p w14:paraId="7BA5EDC0" w14:textId="77777777" w:rsidR="004E0F8A" w:rsidRPr="00941269" w:rsidRDefault="004E0F8A" w:rsidP="004E0F8A">
      <w:pPr>
        <w:spacing w:line="254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r w:rsidRPr="00941269">
        <w:rPr>
          <w:rFonts w:ascii="Calibri" w:hAnsi="Calibri" w:cs="Calibri"/>
        </w:rPr>
        <w:t>Žádost o prominutí penále</w:t>
      </w:r>
    </w:p>
    <w:p w14:paraId="279EDDFB" w14:textId="77777777" w:rsidR="004E0F8A" w:rsidRDefault="004E0F8A" w:rsidP="004E0F8A">
      <w:pPr>
        <w:rPr>
          <w:rFonts w:ascii="Calibri" w:hAnsi="Calibri" w:cs="Calibri"/>
          <w:iCs/>
        </w:rPr>
      </w:pPr>
      <w:r>
        <w:t>14. Žádost o vyjádření k pozemku v </w:t>
      </w:r>
      <w:proofErr w:type="spellStart"/>
      <w:r>
        <w:t>k.ú</w:t>
      </w:r>
      <w:proofErr w:type="spellEnd"/>
      <w:r>
        <w:t>. Mankovice</w:t>
      </w:r>
    </w:p>
    <w:p w14:paraId="14B6AA26" w14:textId="77777777" w:rsidR="004E0F8A" w:rsidRPr="00941269" w:rsidRDefault="004E0F8A" w:rsidP="004E0F8A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15. </w:t>
      </w:r>
      <w:r w:rsidRPr="00941269">
        <w:rPr>
          <w:rFonts w:ascii="Calibri" w:hAnsi="Calibri" w:cs="Calibri"/>
          <w:iCs/>
        </w:rPr>
        <w:t>Informace starostky</w:t>
      </w:r>
    </w:p>
    <w:p w14:paraId="3EAA1D9D" w14:textId="77777777" w:rsidR="004E0F8A" w:rsidRPr="00941269" w:rsidRDefault="004E0F8A" w:rsidP="004E0F8A">
      <w:pPr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16. </w:t>
      </w:r>
      <w:r w:rsidRPr="00941269">
        <w:rPr>
          <w:rFonts w:ascii="Calibri" w:hAnsi="Calibri" w:cs="Calibri"/>
          <w:iCs/>
        </w:rPr>
        <w:t>Diskuse</w:t>
      </w:r>
      <w:r w:rsidRPr="00941269">
        <w:rPr>
          <w:rFonts w:ascii="Calibri" w:hAnsi="Calibri" w:cs="Calibri"/>
        </w:rPr>
        <w:t xml:space="preserve">  </w:t>
      </w:r>
    </w:p>
    <w:p w14:paraId="4FAD7B66" w14:textId="77777777" w:rsidR="004C1483" w:rsidRPr="00FC5B11" w:rsidRDefault="004E0F8A" w:rsidP="00F01B2D">
      <w:pPr>
        <w:rPr>
          <w:rFonts w:ascii="Calibri" w:hAnsi="Calibri" w:cs="Calibri"/>
        </w:rPr>
      </w:pP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br/>
        <w:t>328/22/Z</w:t>
      </w:r>
      <w:proofErr w:type="gramStart"/>
      <w:r>
        <w:rPr>
          <w:rFonts w:cstheme="minorHAnsi"/>
          <w:b/>
          <w:bCs/>
        </w:rPr>
        <w:t xml:space="preserve">23  </w:t>
      </w:r>
      <w:r w:rsidR="004C1483" w:rsidRPr="00176DE0">
        <w:rPr>
          <w:rFonts w:ascii="Calibri" w:hAnsi="Calibri" w:cs="Calibri"/>
        </w:rPr>
        <w:t>Zastupitelstvo</w:t>
      </w:r>
      <w:proofErr w:type="gramEnd"/>
      <w:r w:rsidR="004C1483" w:rsidRPr="00176DE0">
        <w:rPr>
          <w:rFonts w:ascii="Calibri" w:hAnsi="Calibri" w:cs="Calibri"/>
        </w:rPr>
        <w:t xml:space="preserve"> obce Mankovice </w:t>
      </w:r>
      <w:r w:rsidR="004C1483" w:rsidRPr="00176DE0">
        <w:rPr>
          <w:rFonts w:ascii="Calibri" w:hAnsi="Calibri" w:cs="Calibri"/>
          <w:b/>
          <w:bCs/>
        </w:rPr>
        <w:t>schvaluje</w:t>
      </w:r>
      <w:r w:rsidR="004C1483" w:rsidRPr="00176DE0">
        <w:rPr>
          <w:rFonts w:ascii="Calibri" w:hAnsi="Calibri" w:cs="Calibri"/>
        </w:rPr>
        <w:t xml:space="preserve"> Protokol o výsledku veřejnosprávní </w:t>
      </w:r>
      <w:r w:rsidR="004C1483">
        <w:rPr>
          <w:rFonts w:ascii="Calibri" w:hAnsi="Calibri" w:cs="Calibri"/>
        </w:rPr>
        <w:br/>
        <w:t xml:space="preserve">                       </w:t>
      </w:r>
      <w:r w:rsidR="004C1483" w:rsidRPr="00176DE0">
        <w:rPr>
          <w:rFonts w:ascii="Calibri" w:hAnsi="Calibri" w:cs="Calibri"/>
        </w:rPr>
        <w:t>smlouvy s TJ Tatran za rok 2021</w:t>
      </w:r>
      <w:r w:rsidR="004C1483">
        <w:rPr>
          <w:rFonts w:ascii="Calibri" w:hAnsi="Calibri" w:cs="Calibri"/>
        </w:rPr>
        <w:br/>
      </w:r>
      <w:r w:rsidR="004C1483">
        <w:rPr>
          <w:rFonts w:ascii="Calibri" w:hAnsi="Calibri" w:cs="Calibri"/>
        </w:rPr>
        <w:br/>
      </w:r>
      <w:r w:rsidR="004C1483" w:rsidRPr="004C1483">
        <w:rPr>
          <w:rFonts w:ascii="Calibri" w:hAnsi="Calibri" w:cs="Calibri"/>
          <w:b/>
          <w:bCs/>
        </w:rPr>
        <w:t>329/22/Z23</w:t>
      </w:r>
      <w:r w:rsidR="004C1483">
        <w:rPr>
          <w:rFonts w:ascii="Calibri" w:hAnsi="Calibri" w:cs="Calibri"/>
        </w:rPr>
        <w:t xml:space="preserve"> </w:t>
      </w:r>
      <w:r w:rsidR="004C1483">
        <w:rPr>
          <w:rFonts w:asciiTheme="minorHAnsi" w:hAnsiTheme="minorHAnsi" w:cstheme="minorHAnsi"/>
          <w:b/>
          <w:bCs/>
        </w:rPr>
        <w:t xml:space="preserve"> </w:t>
      </w:r>
      <w:r w:rsidR="004C1483" w:rsidRPr="00176DE0">
        <w:rPr>
          <w:rFonts w:ascii="Calibri" w:hAnsi="Calibri" w:cs="Calibri"/>
        </w:rPr>
        <w:t xml:space="preserve">Zastupitelstvo obce Mankovice </w:t>
      </w:r>
      <w:r w:rsidR="004C1483" w:rsidRPr="00176DE0">
        <w:rPr>
          <w:rFonts w:ascii="Calibri" w:hAnsi="Calibri" w:cs="Calibri"/>
          <w:b/>
          <w:bCs/>
        </w:rPr>
        <w:t>schvaluje</w:t>
      </w:r>
      <w:r w:rsidR="004C1483" w:rsidRPr="00176DE0">
        <w:rPr>
          <w:rFonts w:ascii="Calibri" w:hAnsi="Calibri" w:cs="Calibri"/>
        </w:rPr>
        <w:t xml:space="preserve"> Smlouvu o poskytnutí dotace na </w:t>
      </w:r>
      <w:r w:rsidR="004C1483">
        <w:rPr>
          <w:rFonts w:ascii="Calibri" w:hAnsi="Calibri" w:cs="Calibri"/>
        </w:rPr>
        <w:br/>
        <w:t xml:space="preserve">                        </w:t>
      </w:r>
      <w:r w:rsidR="004C1483" w:rsidRPr="00176DE0">
        <w:rPr>
          <w:rFonts w:ascii="Calibri" w:hAnsi="Calibri" w:cs="Calibri"/>
        </w:rPr>
        <w:t>celoroční činnost – příjemce TJ Tatran Mankovice, spolek v předloženém znění,</w:t>
      </w:r>
      <w:r w:rsidR="004C1483">
        <w:rPr>
          <w:rFonts w:ascii="Calibri" w:hAnsi="Calibri" w:cs="Calibri"/>
        </w:rPr>
        <w:br/>
        <w:t xml:space="preserve">                       </w:t>
      </w:r>
      <w:r w:rsidR="004C1483" w:rsidRPr="00176DE0">
        <w:rPr>
          <w:rFonts w:ascii="Calibri" w:hAnsi="Calibri" w:cs="Calibri"/>
        </w:rPr>
        <w:t xml:space="preserve"> celková výše dotace činí </w:t>
      </w:r>
      <w:r w:rsidR="004C1483">
        <w:rPr>
          <w:rFonts w:ascii="Calibri" w:hAnsi="Calibri" w:cs="Calibri"/>
        </w:rPr>
        <w:t>65.000,-</w:t>
      </w:r>
      <w:r w:rsidR="004C1483" w:rsidRPr="00176DE0">
        <w:rPr>
          <w:rFonts w:ascii="Calibri" w:hAnsi="Calibri" w:cs="Calibri"/>
        </w:rPr>
        <w:t xml:space="preserve"> Kč. Zároveň </w:t>
      </w:r>
      <w:r w:rsidR="004C1483" w:rsidRPr="00176DE0">
        <w:rPr>
          <w:rFonts w:ascii="Calibri" w:hAnsi="Calibri" w:cs="Calibri"/>
          <w:b/>
          <w:bCs/>
        </w:rPr>
        <w:t>pověřuje</w:t>
      </w:r>
      <w:r w:rsidR="004C1483" w:rsidRPr="00176DE0">
        <w:rPr>
          <w:rFonts w:ascii="Calibri" w:hAnsi="Calibri" w:cs="Calibri"/>
        </w:rPr>
        <w:t xml:space="preserve"> starostku podpisem této </w:t>
      </w:r>
      <w:r w:rsidR="004C1483">
        <w:rPr>
          <w:rFonts w:ascii="Calibri" w:hAnsi="Calibri" w:cs="Calibri"/>
        </w:rPr>
        <w:br/>
        <w:t xml:space="preserve">                        </w:t>
      </w:r>
      <w:r w:rsidR="004C1483" w:rsidRPr="00176DE0">
        <w:rPr>
          <w:rFonts w:ascii="Calibri" w:hAnsi="Calibri" w:cs="Calibri"/>
        </w:rPr>
        <w:t>smlouvy</w:t>
      </w:r>
      <w:r w:rsidR="004C1483">
        <w:rPr>
          <w:rFonts w:ascii="Calibri" w:hAnsi="Calibri" w:cs="Calibri"/>
        </w:rPr>
        <w:br/>
      </w:r>
      <w:r w:rsidR="004C1483">
        <w:rPr>
          <w:rFonts w:ascii="Calibri" w:hAnsi="Calibri" w:cs="Calibri"/>
        </w:rPr>
        <w:br/>
      </w:r>
      <w:r w:rsidR="004C1483">
        <w:rPr>
          <w:rFonts w:ascii="Calibri" w:hAnsi="Calibri" w:cs="Calibri"/>
          <w:b/>
          <w:bCs/>
        </w:rPr>
        <w:t>330/22/Z</w:t>
      </w:r>
      <w:proofErr w:type="gramStart"/>
      <w:r w:rsidR="004C1483">
        <w:rPr>
          <w:rFonts w:ascii="Calibri" w:hAnsi="Calibri" w:cs="Calibri"/>
          <w:b/>
          <w:bCs/>
        </w:rPr>
        <w:t xml:space="preserve">23  </w:t>
      </w:r>
      <w:r w:rsidR="004C1483" w:rsidRPr="004D6DF8">
        <w:rPr>
          <w:rFonts w:ascii="Calibri" w:hAnsi="Calibri" w:cs="Calibri"/>
        </w:rPr>
        <w:t>Zastupitelstvo</w:t>
      </w:r>
      <w:proofErr w:type="gramEnd"/>
      <w:r w:rsidR="004C1483" w:rsidRPr="004D6DF8">
        <w:rPr>
          <w:rFonts w:ascii="Calibri" w:hAnsi="Calibri" w:cs="Calibri"/>
        </w:rPr>
        <w:t xml:space="preserve"> obce Mankovice </w:t>
      </w:r>
      <w:r w:rsidR="004C1483" w:rsidRPr="005F32CE">
        <w:rPr>
          <w:rFonts w:ascii="Calibri" w:hAnsi="Calibri" w:cs="Calibri"/>
          <w:b/>
          <w:bCs/>
        </w:rPr>
        <w:t>schvaluje</w:t>
      </w:r>
      <w:r w:rsidR="004C1483" w:rsidRPr="004D6DF8">
        <w:rPr>
          <w:rFonts w:ascii="Calibri" w:hAnsi="Calibri" w:cs="Calibri"/>
        </w:rPr>
        <w:t xml:space="preserve"> záměr zpracování projektové </w:t>
      </w:r>
      <w:r w:rsidR="004C1483">
        <w:rPr>
          <w:rFonts w:ascii="Calibri" w:hAnsi="Calibri" w:cs="Calibri"/>
        </w:rPr>
        <w:br/>
        <w:t xml:space="preserve">                       </w:t>
      </w:r>
      <w:r w:rsidR="004C1483" w:rsidRPr="004D6DF8">
        <w:rPr>
          <w:rFonts w:ascii="Calibri" w:hAnsi="Calibri" w:cs="Calibri"/>
        </w:rPr>
        <w:t xml:space="preserve">dokumentace na rekonstrukci úpravny vody v obci a </w:t>
      </w:r>
      <w:r w:rsidR="004C1483" w:rsidRPr="00CB35E3">
        <w:rPr>
          <w:rFonts w:ascii="Calibri" w:hAnsi="Calibri" w:cs="Calibri"/>
          <w:b/>
          <w:bCs/>
        </w:rPr>
        <w:t>pověřuje</w:t>
      </w:r>
      <w:r w:rsidR="004C1483" w:rsidRPr="004D6DF8">
        <w:rPr>
          <w:rFonts w:ascii="Calibri" w:hAnsi="Calibri" w:cs="Calibri"/>
        </w:rPr>
        <w:t xml:space="preserve"> starostku </w:t>
      </w:r>
      <w:r w:rsidR="004C1483">
        <w:rPr>
          <w:rFonts w:ascii="Calibri" w:hAnsi="Calibri" w:cs="Calibri"/>
        </w:rPr>
        <w:br/>
        <w:t xml:space="preserve">                       </w:t>
      </w:r>
      <w:r w:rsidR="004C1483" w:rsidRPr="004D6DF8">
        <w:rPr>
          <w:rFonts w:ascii="Calibri" w:hAnsi="Calibri" w:cs="Calibri"/>
        </w:rPr>
        <w:t>výběrem dodavatele na zhotovení projektové dokumentace</w:t>
      </w:r>
      <w:r w:rsidR="004C1483">
        <w:rPr>
          <w:rFonts w:ascii="Calibri" w:hAnsi="Calibri" w:cs="Calibri"/>
          <w:b/>
          <w:bCs/>
        </w:rPr>
        <w:t xml:space="preserve"> </w:t>
      </w:r>
      <w:r w:rsidR="004C1483">
        <w:rPr>
          <w:rFonts w:ascii="Calibri" w:hAnsi="Calibri" w:cs="Calibri"/>
          <w:b/>
          <w:bCs/>
        </w:rPr>
        <w:br/>
      </w:r>
      <w:r w:rsidR="004C1483">
        <w:rPr>
          <w:rFonts w:ascii="Calibri" w:hAnsi="Calibri" w:cs="Calibri"/>
          <w:b/>
          <w:bCs/>
        </w:rPr>
        <w:br/>
        <w:t xml:space="preserve">331/22/Z23  </w:t>
      </w:r>
      <w:r w:rsidR="004C1483" w:rsidRPr="00FC5B11">
        <w:rPr>
          <w:rFonts w:ascii="Calibri" w:hAnsi="Calibri" w:cs="Calibri"/>
        </w:rPr>
        <w:t>Zastupitelstvo obce Mankovice:</w:t>
      </w:r>
    </w:p>
    <w:p w14:paraId="4D63E261" w14:textId="77777777" w:rsidR="004C1483" w:rsidRPr="00FC5B11" w:rsidRDefault="004C1483" w:rsidP="004C1483">
      <w:pPr>
        <w:jc w:val="both"/>
        <w:rPr>
          <w:rFonts w:ascii="Calibri" w:hAnsi="Calibri" w:cs="Calibri"/>
        </w:rPr>
      </w:pPr>
    </w:p>
    <w:p w14:paraId="0BF0736A" w14:textId="77777777" w:rsidR="004C1483" w:rsidRPr="00FC5B11" w:rsidRDefault="004C1483" w:rsidP="004C1483">
      <w:pPr>
        <w:jc w:val="both"/>
        <w:rPr>
          <w:rFonts w:ascii="Arial" w:eastAsia="TimesNewRoman" w:hAnsi="Arial" w:cs="Arial"/>
          <w:b/>
          <w:bCs/>
          <w:u w:val="single"/>
        </w:rPr>
      </w:pPr>
      <w:r w:rsidRPr="00FC5B11">
        <w:rPr>
          <w:rFonts w:ascii="Calibri" w:hAnsi="Calibri" w:cs="Calibri"/>
          <w:b/>
          <w:bCs/>
          <w:u w:val="single"/>
        </w:rPr>
        <w:t xml:space="preserve"> I. projednalo</w:t>
      </w:r>
    </w:p>
    <w:p w14:paraId="22886A9F" w14:textId="77777777" w:rsidR="004C1483" w:rsidRPr="00FC5B11" w:rsidRDefault="004C1483" w:rsidP="004C1483">
      <w:pPr>
        <w:jc w:val="both"/>
        <w:rPr>
          <w:rFonts w:ascii="Calibri" w:hAnsi="Calibri" w:cs="Calibri"/>
        </w:rPr>
      </w:pPr>
      <w:r w:rsidRPr="00FC5B11">
        <w:rPr>
          <w:rFonts w:ascii="Calibri" w:hAnsi="Calibri" w:cs="Calibri"/>
        </w:rPr>
        <w:lastRenderedPageBreak/>
        <w:t>návrh Změny č. 2 Územního plánu Mankovice</w:t>
      </w:r>
    </w:p>
    <w:p w14:paraId="666F29AE" w14:textId="77777777" w:rsidR="004C1483" w:rsidRPr="00FC5B11" w:rsidRDefault="004C1483" w:rsidP="004C1483">
      <w:pPr>
        <w:jc w:val="both"/>
        <w:rPr>
          <w:rFonts w:ascii="Calibri" w:hAnsi="Calibri" w:cs="Calibri"/>
        </w:rPr>
      </w:pPr>
    </w:p>
    <w:p w14:paraId="519EE2D5" w14:textId="77777777" w:rsidR="004C1483" w:rsidRPr="00FC5B11" w:rsidRDefault="004C1483" w:rsidP="004C1483">
      <w:pPr>
        <w:jc w:val="both"/>
        <w:rPr>
          <w:rFonts w:ascii="Calibri" w:hAnsi="Calibri" w:cs="Calibri"/>
          <w:b/>
          <w:bCs/>
          <w:u w:val="single"/>
        </w:rPr>
      </w:pPr>
      <w:r w:rsidRPr="00FC5B11">
        <w:rPr>
          <w:rFonts w:ascii="Calibri" w:hAnsi="Calibri" w:cs="Calibri"/>
          <w:b/>
          <w:bCs/>
          <w:u w:val="single"/>
        </w:rPr>
        <w:t>II. souhlasí</w:t>
      </w:r>
    </w:p>
    <w:p w14:paraId="5770F16D" w14:textId="77777777" w:rsidR="004C1483" w:rsidRPr="00FC5B11" w:rsidRDefault="004C1483" w:rsidP="004C1483">
      <w:pPr>
        <w:jc w:val="both"/>
        <w:rPr>
          <w:rFonts w:ascii="Calibri" w:hAnsi="Calibri" w:cs="Calibri"/>
        </w:rPr>
      </w:pPr>
      <w:r w:rsidRPr="00FC5B11">
        <w:rPr>
          <w:rFonts w:ascii="Calibri" w:hAnsi="Calibri" w:cs="Calibri"/>
        </w:rPr>
        <w:t>s průběhem projednávání a s vyhodnocením výsledků projednání návrhu Změny č. 2 Územního plánu Mankovice, tak jak je uvedeno v opatření obecné povahy a důvodové zprávě.</w:t>
      </w:r>
    </w:p>
    <w:p w14:paraId="22EAB997" w14:textId="77777777" w:rsidR="004C1483" w:rsidRPr="00FC5B11" w:rsidRDefault="004C1483" w:rsidP="004C1483">
      <w:pPr>
        <w:jc w:val="both"/>
        <w:rPr>
          <w:rFonts w:ascii="Calibri" w:hAnsi="Calibri" w:cs="Calibri"/>
        </w:rPr>
      </w:pPr>
    </w:p>
    <w:p w14:paraId="21DEAB47" w14:textId="77777777" w:rsidR="004C1483" w:rsidRPr="00FC5B11" w:rsidRDefault="004C1483" w:rsidP="004C1483">
      <w:pPr>
        <w:jc w:val="both"/>
        <w:rPr>
          <w:rFonts w:ascii="Calibri" w:hAnsi="Calibri" w:cs="Calibri"/>
          <w:b/>
          <w:bCs/>
          <w:u w:val="single"/>
        </w:rPr>
      </w:pPr>
      <w:r w:rsidRPr="00FC5B11">
        <w:rPr>
          <w:rFonts w:ascii="Calibri" w:hAnsi="Calibri" w:cs="Calibri"/>
          <w:b/>
          <w:bCs/>
          <w:u w:val="single"/>
        </w:rPr>
        <w:t>III. ověřilo</w:t>
      </w:r>
    </w:p>
    <w:p w14:paraId="765D78F7" w14:textId="77777777" w:rsidR="004C1483" w:rsidRPr="00FC5B11" w:rsidRDefault="004C1483" w:rsidP="004C1483">
      <w:pPr>
        <w:jc w:val="both"/>
        <w:rPr>
          <w:rFonts w:ascii="Calibri" w:hAnsi="Calibri" w:cs="Calibri"/>
        </w:rPr>
      </w:pPr>
      <w:r w:rsidRPr="00FC5B11">
        <w:rPr>
          <w:rFonts w:ascii="Calibri" w:hAnsi="Calibri" w:cs="Calibri"/>
        </w:rPr>
        <w:t>ve smyslu ustanovení § 55b odst. 10 a § 54 odst. 2 zákona č. 183/2006 Sb., o územním plánování a stavebním řádu (stavební zákon), ve znění pozdějších předpisů, soulad Změny č.2 Územního plánu Mankovice s Politikou územního rozvoje ČR, se zásadami územního rozvoje Moravskoslezského kraje a stanovisky dotčených orgánů a Krajského úřadu Moravskoslezského kraje.</w:t>
      </w:r>
    </w:p>
    <w:p w14:paraId="7AF68214" w14:textId="77777777" w:rsidR="004C1483" w:rsidRPr="00FC5B11" w:rsidRDefault="004C1483" w:rsidP="004C1483">
      <w:pPr>
        <w:jc w:val="both"/>
        <w:rPr>
          <w:rFonts w:ascii="Calibri" w:hAnsi="Calibri" w:cs="Calibri"/>
        </w:rPr>
      </w:pPr>
    </w:p>
    <w:p w14:paraId="5DE93E43" w14:textId="77777777" w:rsidR="004C1483" w:rsidRPr="00FC5B11" w:rsidRDefault="004C1483" w:rsidP="004C1483">
      <w:pPr>
        <w:jc w:val="both"/>
        <w:rPr>
          <w:rFonts w:ascii="Calibri" w:hAnsi="Calibri" w:cs="Calibri"/>
          <w:b/>
          <w:bCs/>
          <w:u w:val="single"/>
        </w:rPr>
      </w:pPr>
      <w:r w:rsidRPr="00FC5B11">
        <w:rPr>
          <w:rFonts w:ascii="Calibri" w:hAnsi="Calibri" w:cs="Calibri"/>
          <w:b/>
          <w:bCs/>
          <w:u w:val="single"/>
        </w:rPr>
        <w:t>IV. rozhodlo</w:t>
      </w:r>
    </w:p>
    <w:p w14:paraId="58067A10" w14:textId="77777777" w:rsidR="004C1483" w:rsidRPr="00FC5B11" w:rsidRDefault="004C1483" w:rsidP="004C1483">
      <w:pPr>
        <w:jc w:val="both"/>
        <w:rPr>
          <w:rFonts w:ascii="Calibri" w:hAnsi="Calibri" w:cs="Calibri"/>
        </w:rPr>
      </w:pPr>
      <w:r w:rsidRPr="00FC5B11">
        <w:rPr>
          <w:rFonts w:ascii="Calibri" w:hAnsi="Calibri" w:cs="Calibri"/>
        </w:rPr>
        <w:t>o námitkách uplatněných k návrhu Změny č. 2 Územního plánu Mankovice, které jsou uvedeny v opatření obecné povahy.</w:t>
      </w:r>
    </w:p>
    <w:p w14:paraId="0B859CF8" w14:textId="77777777" w:rsidR="004C1483" w:rsidRPr="00FC5B11" w:rsidRDefault="004C1483" w:rsidP="004C1483">
      <w:pPr>
        <w:jc w:val="both"/>
        <w:rPr>
          <w:rFonts w:ascii="Calibri" w:hAnsi="Calibri" w:cs="Calibri"/>
        </w:rPr>
      </w:pPr>
    </w:p>
    <w:p w14:paraId="1FE391D0" w14:textId="77777777" w:rsidR="004C1483" w:rsidRPr="00FC5B11" w:rsidRDefault="004C1483" w:rsidP="004C1483">
      <w:pPr>
        <w:jc w:val="both"/>
        <w:rPr>
          <w:rFonts w:ascii="Calibri" w:hAnsi="Calibri" w:cs="Calibri"/>
          <w:b/>
          <w:bCs/>
          <w:u w:val="single"/>
        </w:rPr>
      </w:pPr>
      <w:r w:rsidRPr="00FC5B11">
        <w:rPr>
          <w:rFonts w:ascii="Calibri" w:hAnsi="Calibri" w:cs="Calibri"/>
          <w:b/>
          <w:bCs/>
          <w:u w:val="single"/>
        </w:rPr>
        <w:t>V. vydává</w:t>
      </w:r>
    </w:p>
    <w:p w14:paraId="785DA97B" w14:textId="77777777" w:rsidR="004C1483" w:rsidRPr="00FC5B11" w:rsidRDefault="004C1483" w:rsidP="004C1483">
      <w:pPr>
        <w:jc w:val="both"/>
        <w:rPr>
          <w:rFonts w:ascii="Calibri" w:hAnsi="Calibri" w:cs="Calibri"/>
        </w:rPr>
      </w:pPr>
      <w:r w:rsidRPr="00FC5B11">
        <w:rPr>
          <w:rFonts w:ascii="Calibri" w:hAnsi="Calibri" w:cs="Calibri"/>
        </w:rPr>
        <w:t xml:space="preserve">v samostatné působnosti podle </w:t>
      </w:r>
      <w:proofErr w:type="spellStart"/>
      <w:r w:rsidRPr="00FC5B11">
        <w:rPr>
          <w:rFonts w:ascii="Calibri" w:hAnsi="Calibri" w:cs="Calibri"/>
        </w:rPr>
        <w:t>ust</w:t>
      </w:r>
      <w:proofErr w:type="spellEnd"/>
      <w:r w:rsidRPr="00FC5B11">
        <w:rPr>
          <w:rFonts w:ascii="Calibri" w:hAnsi="Calibri" w:cs="Calibri"/>
        </w:rPr>
        <w:t xml:space="preserve">. § 6 odst. 5 písm. c) zákona č. 183/2006 Sb., o územním plánování a stavebním řádu (stavební zákon), ve znění pozdějších předpisů (dále jen „stavební zákon“), za použití </w:t>
      </w:r>
      <w:proofErr w:type="spellStart"/>
      <w:r w:rsidRPr="00FC5B11">
        <w:rPr>
          <w:rFonts w:ascii="Calibri" w:hAnsi="Calibri" w:cs="Calibri"/>
        </w:rPr>
        <w:t>ust</w:t>
      </w:r>
      <w:proofErr w:type="spellEnd"/>
      <w:r w:rsidRPr="00FC5B11">
        <w:rPr>
          <w:rFonts w:ascii="Calibri" w:hAnsi="Calibri" w:cs="Calibri"/>
        </w:rPr>
        <w:t xml:space="preserve">. § 55b odst. 10 stavebního zákona, § 43 odst. 4 stavebního zákona a v souladu s ustanoveními § 54 odst. 2 stavebního zákona, </w:t>
      </w:r>
      <w:proofErr w:type="spellStart"/>
      <w:r w:rsidRPr="00FC5B11">
        <w:rPr>
          <w:rFonts w:ascii="Calibri" w:hAnsi="Calibri" w:cs="Calibri"/>
        </w:rPr>
        <w:t>ust</w:t>
      </w:r>
      <w:proofErr w:type="spellEnd"/>
      <w:r w:rsidRPr="00FC5B11">
        <w:rPr>
          <w:rFonts w:ascii="Calibri" w:hAnsi="Calibri" w:cs="Calibri"/>
        </w:rPr>
        <w:t xml:space="preserve">. § 13 a přílohy č. 7 vyhlášky č. 500/2006 Sb., o územně analytických podkladech, územně plánovací dokumentaci a způsobu evidence územně plánovací činnosti, </w:t>
      </w:r>
      <w:proofErr w:type="spellStart"/>
      <w:r w:rsidRPr="00FC5B11">
        <w:rPr>
          <w:rFonts w:ascii="Calibri" w:hAnsi="Calibri" w:cs="Calibri"/>
        </w:rPr>
        <w:t>ust</w:t>
      </w:r>
      <w:proofErr w:type="spellEnd"/>
      <w:r w:rsidRPr="00FC5B11">
        <w:rPr>
          <w:rFonts w:ascii="Calibri" w:hAnsi="Calibri" w:cs="Calibri"/>
        </w:rPr>
        <w:t>. § 171 až 174 zákona č. 500/2004 Sb., správní řád, ve znění pozdějších předpisů, Změnu č. 2 Územního plánu Mankovice formou opatření obecné povahy v rozsahu dle přílohy tohoto usnesení.</w:t>
      </w:r>
    </w:p>
    <w:p w14:paraId="3C3BDA7B" w14:textId="77777777" w:rsidR="004C1483" w:rsidRPr="00FC5B11" w:rsidRDefault="004C1483" w:rsidP="004C1483">
      <w:pPr>
        <w:jc w:val="both"/>
        <w:rPr>
          <w:rFonts w:ascii="Calibri" w:hAnsi="Calibri" w:cs="Calibri"/>
        </w:rPr>
      </w:pPr>
    </w:p>
    <w:p w14:paraId="5F3971D4" w14:textId="77777777" w:rsidR="004C1483" w:rsidRPr="00FC5B11" w:rsidRDefault="004C1483" w:rsidP="004C1483">
      <w:pPr>
        <w:rPr>
          <w:rFonts w:ascii="Calibri" w:hAnsi="Calibri" w:cs="Calibri"/>
          <w:b/>
          <w:bCs/>
          <w:u w:val="single"/>
        </w:rPr>
      </w:pPr>
      <w:r w:rsidRPr="00FC5B11">
        <w:rPr>
          <w:rFonts w:ascii="Calibri" w:hAnsi="Calibri" w:cs="Calibri"/>
          <w:b/>
          <w:bCs/>
          <w:u w:val="single"/>
        </w:rPr>
        <w:t>VI. ukládá</w:t>
      </w:r>
    </w:p>
    <w:p w14:paraId="39D0C75B" w14:textId="77777777" w:rsidR="004C1483" w:rsidRPr="00FC5B11" w:rsidRDefault="004C1483" w:rsidP="004C1483">
      <w:pPr>
        <w:rPr>
          <w:rFonts w:asciiTheme="minorHAnsi" w:hAnsiTheme="minorHAnsi" w:cstheme="minorHAnsi"/>
          <w:b/>
          <w:bCs/>
        </w:rPr>
      </w:pPr>
      <w:r w:rsidRPr="00FC5B11">
        <w:rPr>
          <w:rFonts w:ascii="Calibri" w:hAnsi="Calibri" w:cs="Calibri"/>
        </w:rPr>
        <w:t>starostce obce zajistit předání usnesení o vydání Změny č. 2 Územního plánu Mankovice.</w:t>
      </w:r>
      <w:r w:rsidRPr="00FC5B11">
        <w:rPr>
          <w:rFonts w:ascii="Calibri" w:hAnsi="Calibri" w:cs="Calibri"/>
        </w:rPr>
        <w:br/>
      </w:r>
    </w:p>
    <w:p w14:paraId="281EF9A4" w14:textId="77777777" w:rsidR="00F066CA" w:rsidRDefault="004C1483">
      <w:pPr>
        <w:rPr>
          <w:rFonts w:ascii="Calibri" w:eastAsia="TimesNewRoman" w:hAnsi="Calibri" w:cs="Calibri"/>
        </w:rPr>
      </w:pPr>
      <w:r>
        <w:rPr>
          <w:rFonts w:ascii="Calibri" w:hAnsi="Calibri" w:cs="Calibri"/>
          <w:b/>
          <w:bCs/>
        </w:rPr>
        <w:t>332/22/Z</w:t>
      </w:r>
      <w:proofErr w:type="gramStart"/>
      <w:r>
        <w:rPr>
          <w:rFonts w:ascii="Calibri" w:hAnsi="Calibri" w:cs="Calibri"/>
          <w:b/>
          <w:bCs/>
        </w:rPr>
        <w:t xml:space="preserve">23  </w:t>
      </w:r>
      <w:bookmarkStart w:id="1" w:name="_Hlk98232652"/>
      <w:r w:rsidRPr="000E6533">
        <w:rPr>
          <w:rFonts w:ascii="Calibri" w:eastAsia="TimesNewRoman" w:hAnsi="Calibri" w:cs="Calibri"/>
        </w:rPr>
        <w:t>Zastupitelstvo</w:t>
      </w:r>
      <w:proofErr w:type="gramEnd"/>
      <w:r w:rsidRPr="000E6533">
        <w:rPr>
          <w:rFonts w:ascii="Calibri" w:eastAsia="TimesNewRoman" w:hAnsi="Calibri" w:cs="Calibri"/>
        </w:rPr>
        <w:t xml:space="preserve"> obce Mankovice </w:t>
      </w:r>
      <w:r w:rsidRPr="00200E74">
        <w:rPr>
          <w:rFonts w:ascii="Calibri" w:eastAsia="TimesNewRoman" w:hAnsi="Calibri" w:cs="Calibri"/>
          <w:b/>
          <w:bCs/>
        </w:rPr>
        <w:t xml:space="preserve">schvaluje </w:t>
      </w:r>
      <w:r w:rsidRPr="000E6533">
        <w:rPr>
          <w:rFonts w:ascii="Calibri" w:eastAsia="TimesNewRoman" w:hAnsi="Calibri" w:cs="Calibri"/>
        </w:rPr>
        <w:t xml:space="preserve">poskytnutí dotace ve výši 7.500 Kč, </w:t>
      </w:r>
      <w:r w:rsidR="00F066CA">
        <w:rPr>
          <w:rFonts w:ascii="Calibri" w:eastAsia="TimesNewRoman" w:hAnsi="Calibri" w:cs="Calibri"/>
        </w:rPr>
        <w:br/>
        <w:t xml:space="preserve">                       </w:t>
      </w:r>
      <w:r w:rsidRPr="000E6533">
        <w:rPr>
          <w:rFonts w:ascii="Calibri" w:eastAsia="TimesNewRoman" w:hAnsi="Calibri" w:cs="Calibri"/>
        </w:rPr>
        <w:t xml:space="preserve">přiznané panu Pavolovi Fedorovi, Mankovice 49, 742 35 Mankovice a </w:t>
      </w:r>
      <w:r w:rsidRPr="00200E74">
        <w:rPr>
          <w:rFonts w:ascii="Calibri" w:eastAsia="TimesNewRoman" w:hAnsi="Calibri" w:cs="Calibri"/>
          <w:b/>
          <w:bCs/>
        </w:rPr>
        <w:t>schvaluje</w:t>
      </w:r>
      <w:r w:rsidRPr="000E6533">
        <w:rPr>
          <w:rFonts w:ascii="Calibri" w:eastAsia="TimesNewRoman" w:hAnsi="Calibri" w:cs="Calibri"/>
        </w:rPr>
        <w:t xml:space="preserve"> </w:t>
      </w:r>
      <w:r w:rsidR="00F066CA">
        <w:rPr>
          <w:rFonts w:ascii="Calibri" w:eastAsia="TimesNewRoman" w:hAnsi="Calibri" w:cs="Calibri"/>
        </w:rPr>
        <w:br/>
        <w:t xml:space="preserve">                       </w:t>
      </w:r>
      <w:r w:rsidRPr="000E6533">
        <w:rPr>
          <w:rFonts w:ascii="Calibri" w:eastAsia="TimesNewRoman" w:hAnsi="Calibri" w:cs="Calibri"/>
        </w:rPr>
        <w:t xml:space="preserve">uzavření smlouvy „Smlouva o poskytnutí dotace z rozpočtu obce Mankovice“ </w:t>
      </w:r>
      <w:r w:rsidR="00F066CA">
        <w:rPr>
          <w:rFonts w:ascii="Calibri" w:eastAsia="TimesNewRoman" w:hAnsi="Calibri" w:cs="Calibri"/>
        </w:rPr>
        <w:br/>
        <w:t xml:space="preserve">                       </w:t>
      </w:r>
      <w:r w:rsidRPr="000E6533">
        <w:rPr>
          <w:rFonts w:ascii="Calibri" w:eastAsia="TimesNewRoman" w:hAnsi="Calibri" w:cs="Calibri"/>
        </w:rPr>
        <w:t xml:space="preserve">v rámci projektu Kotlíkové dotace v Moravskoslezském kraji – 3. výzva. Zároveň </w:t>
      </w:r>
      <w:r w:rsidR="00F066CA">
        <w:rPr>
          <w:rFonts w:ascii="Calibri" w:eastAsia="TimesNewRoman" w:hAnsi="Calibri" w:cs="Calibri"/>
        </w:rPr>
        <w:br/>
        <w:t xml:space="preserve">                       </w:t>
      </w:r>
      <w:r w:rsidRPr="00200E74">
        <w:rPr>
          <w:rFonts w:ascii="Calibri" w:eastAsia="TimesNewRoman" w:hAnsi="Calibri" w:cs="Calibri"/>
          <w:b/>
          <w:bCs/>
        </w:rPr>
        <w:t>pověřuje</w:t>
      </w:r>
      <w:r w:rsidRPr="000E6533">
        <w:rPr>
          <w:rFonts w:ascii="Calibri" w:eastAsia="TimesNewRoman" w:hAnsi="Calibri" w:cs="Calibri"/>
        </w:rPr>
        <w:t xml:space="preserve"> starostku podpisem této smlouvy</w:t>
      </w:r>
      <w:r w:rsidR="00F066CA">
        <w:rPr>
          <w:rFonts w:ascii="Calibri" w:eastAsia="TimesNewRoman" w:hAnsi="Calibri" w:cs="Calibri"/>
        </w:rPr>
        <w:br/>
      </w:r>
    </w:p>
    <w:p w14:paraId="69ED4665" w14:textId="77777777" w:rsidR="00775788" w:rsidRPr="00270455" w:rsidRDefault="00F066CA" w:rsidP="00775788">
      <w:pPr>
        <w:rPr>
          <w:rFonts w:ascii="Calibri" w:hAnsi="Calibri" w:cs="Calibri"/>
        </w:rPr>
      </w:pPr>
      <w:r w:rsidRPr="00F066CA">
        <w:rPr>
          <w:rFonts w:ascii="Calibri" w:eastAsia="TimesNewRoman" w:hAnsi="Calibri" w:cs="Calibri"/>
          <w:b/>
          <w:bCs/>
        </w:rPr>
        <w:t>333/22/Z23</w:t>
      </w:r>
      <w:r>
        <w:rPr>
          <w:rFonts w:ascii="Calibri" w:eastAsia="TimesNewRoman" w:hAnsi="Calibri" w:cs="Calibri"/>
          <w:b/>
          <w:bCs/>
        </w:rPr>
        <w:t xml:space="preserve">  </w:t>
      </w:r>
      <w:r w:rsidRPr="000E6533">
        <w:rPr>
          <w:rFonts w:ascii="Calibri" w:eastAsia="TimesNewRoman" w:hAnsi="Calibri" w:cs="Calibri"/>
        </w:rPr>
        <w:t xml:space="preserve">Zastupitelstvo obce Mankovice </w:t>
      </w:r>
      <w:r w:rsidRPr="000E6533">
        <w:rPr>
          <w:rFonts w:ascii="Calibri" w:eastAsia="TimesNewRoman" w:hAnsi="Calibri" w:cs="Calibri"/>
          <w:b/>
          <w:bCs/>
        </w:rPr>
        <w:t>schvaluje</w:t>
      </w:r>
      <w:r w:rsidRPr="000E6533">
        <w:rPr>
          <w:rFonts w:ascii="Calibri" w:eastAsia="TimesNewRoman" w:hAnsi="Calibri" w:cs="Calibri"/>
        </w:rPr>
        <w:t xml:space="preserve"> Smlouvu o poskytnutí dotace </w:t>
      </w:r>
      <w:r>
        <w:rPr>
          <w:rFonts w:ascii="Calibri" w:eastAsia="TimesNewRoman" w:hAnsi="Calibri" w:cs="Calibri"/>
        </w:rPr>
        <w:br/>
        <w:t xml:space="preserve">                        </w:t>
      </w:r>
      <w:r w:rsidRPr="000E6533">
        <w:rPr>
          <w:rFonts w:ascii="Calibri" w:eastAsia="TimesNewRoman" w:hAnsi="Calibri" w:cs="Calibri"/>
        </w:rPr>
        <w:t xml:space="preserve">z rozpočtu obce Mankovice v rámci Operačního programu Životní prostředí </w:t>
      </w:r>
      <w:r>
        <w:rPr>
          <w:rFonts w:ascii="Calibri" w:eastAsia="TimesNewRoman" w:hAnsi="Calibri" w:cs="Calibri"/>
        </w:rPr>
        <w:br/>
        <w:t xml:space="preserve">                        </w:t>
      </w:r>
      <w:r w:rsidRPr="000E6533">
        <w:rPr>
          <w:rFonts w:ascii="Calibri" w:eastAsia="TimesNewRoman" w:hAnsi="Calibri" w:cs="Calibri"/>
        </w:rPr>
        <w:t xml:space="preserve">2021-2027 projekt „Kotlíkové dotace v Moravskoslezském kraji – 4. výzva“ </w:t>
      </w:r>
      <w:r>
        <w:rPr>
          <w:rFonts w:ascii="Calibri" w:eastAsia="TimesNewRoman" w:hAnsi="Calibri" w:cs="Calibri"/>
        </w:rPr>
        <w:br/>
        <w:t xml:space="preserve">                        </w:t>
      </w:r>
      <w:r w:rsidRPr="000E6533">
        <w:rPr>
          <w:rFonts w:ascii="Calibri" w:eastAsia="TimesNewRoman" w:hAnsi="Calibri" w:cs="Calibri"/>
        </w:rPr>
        <w:t xml:space="preserve">v předloženém znění a </w:t>
      </w:r>
      <w:r w:rsidRPr="002B5D5F">
        <w:rPr>
          <w:rFonts w:ascii="Calibri" w:eastAsia="TimesNewRoman" w:hAnsi="Calibri" w:cs="Calibri"/>
          <w:b/>
          <w:bCs/>
        </w:rPr>
        <w:t>pověřuje</w:t>
      </w:r>
      <w:r w:rsidRPr="000E6533">
        <w:rPr>
          <w:rFonts w:ascii="Calibri" w:eastAsia="TimesNewRoman" w:hAnsi="Calibri" w:cs="Calibri"/>
        </w:rPr>
        <w:t xml:space="preserve"> starostku jejím podpisem</w:t>
      </w:r>
      <w:r>
        <w:rPr>
          <w:rFonts w:ascii="Calibri" w:eastAsia="TimesNewRoman" w:hAnsi="Calibri" w:cs="Calibri"/>
          <w:b/>
          <w:bCs/>
        </w:rPr>
        <w:t xml:space="preserve"> </w:t>
      </w:r>
      <w:r>
        <w:rPr>
          <w:rFonts w:ascii="Calibri" w:eastAsia="TimesNewRoman" w:hAnsi="Calibri" w:cs="Calibri"/>
          <w:b/>
          <w:bCs/>
        </w:rPr>
        <w:br/>
      </w:r>
      <w:r>
        <w:rPr>
          <w:rFonts w:ascii="Calibri" w:eastAsia="TimesNewRoman" w:hAnsi="Calibri" w:cs="Calibri"/>
          <w:b/>
          <w:bCs/>
        </w:rPr>
        <w:br/>
        <w:t xml:space="preserve">334/22/Z23  </w:t>
      </w:r>
      <w:r w:rsidRPr="00184E87">
        <w:rPr>
          <w:rFonts w:asciiTheme="minorHAnsi" w:hAnsiTheme="minorHAnsi" w:cstheme="minorHAnsi"/>
        </w:rPr>
        <w:t xml:space="preserve">Zastupitelstvo obce Mankovice </w:t>
      </w:r>
      <w:r w:rsidRPr="00A73C45">
        <w:rPr>
          <w:rFonts w:asciiTheme="minorHAnsi" w:hAnsiTheme="minorHAnsi" w:cstheme="minorHAnsi"/>
          <w:b/>
          <w:bCs/>
        </w:rPr>
        <w:t xml:space="preserve">schvaluje </w:t>
      </w:r>
      <w:r w:rsidRPr="00184E87">
        <w:rPr>
          <w:rFonts w:asciiTheme="minorHAnsi" w:hAnsiTheme="minorHAnsi" w:cstheme="minorHAnsi"/>
        </w:rPr>
        <w:t xml:space="preserve">projekt ,,Úprava pomníku padlým </w:t>
      </w:r>
      <w:r>
        <w:rPr>
          <w:rFonts w:asciiTheme="minorHAnsi" w:hAnsiTheme="minorHAnsi" w:cstheme="minorHAnsi"/>
        </w:rPr>
        <w:br/>
        <w:t xml:space="preserve">                        </w:t>
      </w:r>
      <w:r w:rsidRPr="00184E87">
        <w:rPr>
          <w:rFonts w:asciiTheme="minorHAnsi" w:hAnsiTheme="minorHAnsi" w:cstheme="minorHAnsi"/>
        </w:rPr>
        <w:t>v Mankovicích“ včetně položkového rozpočtu</w:t>
      </w:r>
      <w:r>
        <w:rPr>
          <w:rFonts w:ascii="Calibri" w:eastAsia="TimesNewRoman" w:hAnsi="Calibri" w:cs="Calibri"/>
          <w:b/>
          <w:bCs/>
        </w:rPr>
        <w:t xml:space="preserve"> </w:t>
      </w:r>
      <w:r w:rsidR="004C1483" w:rsidRPr="00F066CA">
        <w:rPr>
          <w:rFonts w:ascii="Calibri" w:eastAsia="TimesNewRoman" w:hAnsi="Calibri" w:cs="Calibri"/>
          <w:b/>
          <w:bCs/>
        </w:rPr>
        <w:br/>
      </w:r>
      <w:bookmarkEnd w:id="1"/>
      <w:r w:rsidR="004C1483" w:rsidRPr="00F066CA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br/>
        <w:t xml:space="preserve">335/22/Z23  </w:t>
      </w:r>
      <w:r w:rsidRPr="00FE41A2">
        <w:rPr>
          <w:rFonts w:ascii="Calibri" w:hAnsi="Calibri" w:cs="Calibri"/>
        </w:rPr>
        <w:t xml:space="preserve">Zastupitelstvo obec Mankovice </w:t>
      </w:r>
      <w:r w:rsidRPr="00FE41A2">
        <w:rPr>
          <w:rFonts w:ascii="Calibri" w:hAnsi="Calibri" w:cs="Calibri"/>
          <w:b/>
          <w:bCs/>
        </w:rPr>
        <w:t>pověřuje</w:t>
      </w:r>
      <w:r w:rsidRPr="00FE41A2">
        <w:rPr>
          <w:rFonts w:ascii="Calibri" w:hAnsi="Calibri" w:cs="Calibri"/>
        </w:rPr>
        <w:t xml:space="preserve"> místostarostku provedením poptávky </w:t>
      </w:r>
      <w:r>
        <w:rPr>
          <w:rFonts w:ascii="Calibri" w:hAnsi="Calibri" w:cs="Calibri"/>
        </w:rPr>
        <w:br/>
        <w:t xml:space="preserve">                        </w:t>
      </w:r>
      <w:r w:rsidRPr="00FE41A2">
        <w:rPr>
          <w:rFonts w:ascii="Calibri" w:hAnsi="Calibri" w:cs="Calibri"/>
        </w:rPr>
        <w:t>na realizátora projektu  „Úprava pomníku padlým v Mankovicích“</w:t>
      </w:r>
      <w:r w:rsidR="004E0F8A" w:rsidRPr="00F066CA">
        <w:rPr>
          <w:rFonts w:asciiTheme="minorHAnsi" w:hAnsiTheme="minorHAnsi" w:cstheme="minorHAnsi"/>
          <w:b/>
          <w:bCs/>
        </w:rPr>
        <w:br/>
      </w:r>
      <w:bookmarkEnd w:id="0"/>
      <w:r>
        <w:rPr>
          <w:b/>
          <w:bCs/>
        </w:rPr>
        <w:br/>
      </w:r>
      <w:r w:rsidRPr="00F066CA">
        <w:rPr>
          <w:rFonts w:asciiTheme="minorHAnsi" w:hAnsiTheme="minorHAnsi" w:cstheme="minorHAnsi"/>
          <w:b/>
          <w:bCs/>
        </w:rPr>
        <w:lastRenderedPageBreak/>
        <w:t>336/22/Z23</w:t>
      </w:r>
      <w:r>
        <w:rPr>
          <w:rFonts w:asciiTheme="minorHAnsi" w:hAnsiTheme="minorHAnsi" w:cstheme="minorHAnsi"/>
          <w:b/>
          <w:bCs/>
        </w:rPr>
        <w:t xml:space="preserve">   </w:t>
      </w:r>
      <w:r w:rsidRPr="00FE41A2">
        <w:rPr>
          <w:rFonts w:ascii="Calibri" w:hAnsi="Calibri" w:cs="Calibri"/>
        </w:rPr>
        <w:t xml:space="preserve">Zastupitelstvo obce Mankovice </w:t>
      </w:r>
      <w:r w:rsidRPr="00FE41A2">
        <w:rPr>
          <w:rFonts w:ascii="Calibri" w:hAnsi="Calibri" w:cs="Calibri"/>
          <w:b/>
          <w:bCs/>
        </w:rPr>
        <w:t>schvaluje</w:t>
      </w:r>
      <w:r w:rsidRPr="00FE41A2">
        <w:rPr>
          <w:rFonts w:ascii="Calibri" w:hAnsi="Calibri" w:cs="Calibri"/>
        </w:rPr>
        <w:t xml:space="preserve"> uskutečnění schůzky Sboru zástupců </w:t>
      </w:r>
      <w:r>
        <w:rPr>
          <w:rFonts w:ascii="Calibri" w:hAnsi="Calibri" w:cs="Calibri"/>
        </w:rPr>
        <w:br/>
        <w:t xml:space="preserve">                         </w:t>
      </w:r>
      <w:r w:rsidRPr="00FE41A2">
        <w:rPr>
          <w:rFonts w:ascii="Calibri" w:hAnsi="Calibri" w:cs="Calibri"/>
        </w:rPr>
        <w:t xml:space="preserve">vlastníků, zástupců Pozemkového úřadu a zastupitelstva obce Mankovice ve </w:t>
      </w:r>
      <w:r>
        <w:rPr>
          <w:rFonts w:ascii="Calibri" w:hAnsi="Calibri" w:cs="Calibri"/>
        </w:rPr>
        <w:br/>
        <w:t xml:space="preserve">                         </w:t>
      </w:r>
      <w:r w:rsidRPr="00FE41A2">
        <w:rPr>
          <w:rFonts w:ascii="Calibri" w:hAnsi="Calibri" w:cs="Calibri"/>
        </w:rPr>
        <w:t xml:space="preserve">věci řešení realizace KPÚ v podobě schválené ZO Mankovice na 20. jednání </w:t>
      </w:r>
      <w:r>
        <w:rPr>
          <w:rFonts w:ascii="Calibri" w:hAnsi="Calibri" w:cs="Calibri"/>
        </w:rPr>
        <w:br/>
        <w:t xml:space="preserve">                         </w:t>
      </w:r>
      <w:r w:rsidRPr="00FE41A2">
        <w:rPr>
          <w:rFonts w:ascii="Calibri" w:hAnsi="Calibri" w:cs="Calibri"/>
        </w:rPr>
        <w:t xml:space="preserve">zastupitelstva obce a </w:t>
      </w:r>
      <w:r w:rsidRPr="00FE41A2">
        <w:rPr>
          <w:rFonts w:ascii="Calibri" w:hAnsi="Calibri" w:cs="Calibri"/>
          <w:b/>
          <w:bCs/>
        </w:rPr>
        <w:t>pověřuje</w:t>
      </w:r>
      <w:r w:rsidRPr="00FE41A2">
        <w:rPr>
          <w:rFonts w:ascii="Calibri" w:hAnsi="Calibri" w:cs="Calibri"/>
        </w:rPr>
        <w:t xml:space="preserve"> starostku obce vyjednáním vhodného termínu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337/22/Z23 </w:t>
      </w:r>
      <w:r w:rsidRPr="001D185C">
        <w:rPr>
          <w:rFonts w:ascii="Calibri" w:hAnsi="Calibri" w:cs="Calibri"/>
        </w:rPr>
        <w:t xml:space="preserve">Zastupitelstvo obce Mankovice </w:t>
      </w:r>
      <w:r w:rsidRPr="001D185C">
        <w:rPr>
          <w:rFonts w:ascii="Calibri" w:hAnsi="Calibri" w:cs="Calibri"/>
          <w:b/>
          <w:bCs/>
        </w:rPr>
        <w:t>schvaluje</w:t>
      </w:r>
      <w:r w:rsidRPr="001D185C">
        <w:rPr>
          <w:rFonts w:ascii="Calibri" w:hAnsi="Calibri" w:cs="Calibri"/>
        </w:rPr>
        <w:t xml:space="preserve"> pořízení dataprojektoru s ozvučením a </w:t>
      </w:r>
      <w:r>
        <w:rPr>
          <w:rFonts w:ascii="Calibri" w:hAnsi="Calibri" w:cs="Calibri"/>
        </w:rPr>
        <w:br/>
        <w:t xml:space="preserve">                      </w:t>
      </w:r>
      <w:r w:rsidRPr="001D185C">
        <w:rPr>
          <w:rFonts w:ascii="Calibri" w:hAnsi="Calibri" w:cs="Calibri"/>
        </w:rPr>
        <w:t xml:space="preserve">pevným plátnem do kinosálu Kulturního domu v Mankovicích a </w:t>
      </w:r>
      <w:r w:rsidRPr="007C354D">
        <w:rPr>
          <w:rFonts w:ascii="Calibri" w:hAnsi="Calibri" w:cs="Calibri"/>
          <w:b/>
          <w:bCs/>
        </w:rPr>
        <w:t>pověřuje</w:t>
      </w:r>
      <w:r>
        <w:rPr>
          <w:rFonts w:ascii="Calibri" w:hAnsi="Calibri" w:cs="Calibri"/>
          <w:b/>
          <w:bCs/>
        </w:rPr>
        <w:br/>
        <w:t xml:space="preserve">                     </w:t>
      </w:r>
      <w:r w:rsidRPr="001D185C">
        <w:rPr>
          <w:rFonts w:ascii="Calibri" w:hAnsi="Calibri" w:cs="Calibri"/>
        </w:rPr>
        <w:t xml:space="preserve"> starostku výběrem dodavatele, kdy kritériem bude nejnižší cena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  <w:t>338/2</w:t>
      </w:r>
      <w:r w:rsidR="00775788">
        <w:rPr>
          <w:rFonts w:ascii="Calibri" w:hAnsi="Calibri" w:cs="Calibri"/>
          <w:b/>
          <w:bCs/>
        </w:rPr>
        <w:t xml:space="preserve">2/Z23  </w:t>
      </w:r>
      <w:r w:rsidR="00775788" w:rsidRPr="00EA4713">
        <w:rPr>
          <w:rFonts w:ascii="Calibri" w:hAnsi="Calibri" w:cs="Calibri"/>
        </w:rPr>
        <w:t xml:space="preserve">Zastupitelstvo obce Mankovice </w:t>
      </w:r>
      <w:r w:rsidR="00775788" w:rsidRPr="00EA4713">
        <w:rPr>
          <w:rFonts w:ascii="Calibri" w:hAnsi="Calibri" w:cs="Calibri"/>
          <w:b/>
          <w:bCs/>
        </w:rPr>
        <w:t>neschvaluje</w:t>
      </w:r>
      <w:r w:rsidR="00775788" w:rsidRPr="00EA4713">
        <w:rPr>
          <w:rFonts w:ascii="Calibri" w:hAnsi="Calibri" w:cs="Calibri"/>
        </w:rPr>
        <w:t xml:space="preserve"> snížení penalizace Ing. Klimšovi a</w:t>
      </w:r>
      <w:r w:rsidR="00775788">
        <w:rPr>
          <w:rFonts w:ascii="Calibri" w:hAnsi="Calibri" w:cs="Calibri"/>
        </w:rPr>
        <w:br/>
        <w:t xml:space="preserve">                       </w:t>
      </w:r>
      <w:r w:rsidR="00775788" w:rsidRPr="00EA4713">
        <w:rPr>
          <w:rFonts w:ascii="Calibri" w:hAnsi="Calibri" w:cs="Calibri"/>
        </w:rPr>
        <w:t xml:space="preserve"> </w:t>
      </w:r>
      <w:r w:rsidR="00775788" w:rsidRPr="00EA4713">
        <w:rPr>
          <w:rFonts w:ascii="Calibri" w:hAnsi="Calibri" w:cs="Calibri"/>
          <w:b/>
          <w:bCs/>
        </w:rPr>
        <w:t xml:space="preserve">zamítá </w:t>
      </w:r>
      <w:r w:rsidR="00775788" w:rsidRPr="00EA4713">
        <w:rPr>
          <w:rFonts w:ascii="Calibri" w:hAnsi="Calibri" w:cs="Calibri"/>
        </w:rPr>
        <w:t>jeho žádost o prominutí penále v plném rozsahu</w:t>
      </w:r>
      <w:r w:rsidR="00775788">
        <w:rPr>
          <w:rFonts w:ascii="Calibri" w:hAnsi="Calibri" w:cs="Calibri"/>
        </w:rPr>
        <w:br/>
      </w:r>
      <w:r w:rsidR="00775788">
        <w:rPr>
          <w:rFonts w:ascii="Calibri" w:hAnsi="Calibri" w:cs="Calibri"/>
        </w:rPr>
        <w:br/>
      </w:r>
      <w:r w:rsidR="00775788" w:rsidRPr="00775788">
        <w:rPr>
          <w:rFonts w:ascii="Calibri" w:hAnsi="Calibri" w:cs="Calibri"/>
          <w:b/>
          <w:bCs/>
        </w:rPr>
        <w:t>339/22/Z23</w:t>
      </w:r>
      <w:r w:rsidR="00775788">
        <w:rPr>
          <w:rFonts w:ascii="Calibri" w:hAnsi="Calibri" w:cs="Calibri"/>
        </w:rPr>
        <w:t xml:space="preserve"> </w:t>
      </w:r>
      <w:r w:rsidR="00775788" w:rsidRPr="0015605E">
        <w:rPr>
          <w:rFonts w:ascii="Calibri" w:hAnsi="Calibri" w:cs="Calibri"/>
        </w:rPr>
        <w:t xml:space="preserve">Zastupitelstvo obce Mankovice </w:t>
      </w:r>
      <w:r w:rsidR="00775788" w:rsidRPr="0015605E">
        <w:rPr>
          <w:rFonts w:ascii="Calibri" w:hAnsi="Calibri" w:cs="Calibri"/>
          <w:b/>
          <w:bCs/>
        </w:rPr>
        <w:t xml:space="preserve">schvaluje </w:t>
      </w:r>
      <w:r w:rsidR="00775788" w:rsidRPr="0015605E">
        <w:rPr>
          <w:rFonts w:ascii="Calibri" w:hAnsi="Calibri" w:cs="Calibri"/>
        </w:rPr>
        <w:t>zaslat</w:t>
      </w:r>
      <w:r w:rsidR="00775788" w:rsidRPr="0015605E">
        <w:rPr>
          <w:rFonts w:ascii="Calibri" w:hAnsi="Calibri" w:cs="Calibri"/>
          <w:b/>
          <w:bCs/>
        </w:rPr>
        <w:t xml:space="preserve"> </w:t>
      </w:r>
      <w:r w:rsidR="00775788" w:rsidRPr="0015605E">
        <w:rPr>
          <w:rFonts w:ascii="Calibri" w:hAnsi="Calibri" w:cs="Calibri"/>
        </w:rPr>
        <w:t xml:space="preserve">Úřadu pro zastupování státu ve </w:t>
      </w:r>
      <w:r w:rsidR="00775788">
        <w:rPr>
          <w:rFonts w:ascii="Calibri" w:hAnsi="Calibri" w:cs="Calibri"/>
        </w:rPr>
        <w:br/>
        <w:t xml:space="preserve">                       </w:t>
      </w:r>
      <w:r w:rsidR="00775788" w:rsidRPr="0015605E">
        <w:rPr>
          <w:rFonts w:ascii="Calibri" w:hAnsi="Calibri" w:cs="Calibri"/>
        </w:rPr>
        <w:t>věcech majetkových</w:t>
      </w:r>
      <w:r w:rsidR="00775788" w:rsidRPr="0015605E">
        <w:rPr>
          <w:rFonts w:ascii="Calibri" w:hAnsi="Calibri" w:cs="Calibri"/>
          <w:b/>
          <w:bCs/>
        </w:rPr>
        <w:t xml:space="preserve"> </w:t>
      </w:r>
      <w:r w:rsidR="00775788" w:rsidRPr="0015605E">
        <w:rPr>
          <w:rFonts w:ascii="Calibri" w:hAnsi="Calibri" w:cs="Calibri"/>
        </w:rPr>
        <w:t xml:space="preserve">souhlas k získání pozemku </w:t>
      </w:r>
      <w:proofErr w:type="spellStart"/>
      <w:r w:rsidR="00775788" w:rsidRPr="0015605E">
        <w:rPr>
          <w:rFonts w:ascii="Calibri" w:hAnsi="Calibri" w:cs="Calibri"/>
        </w:rPr>
        <w:t>p.č</w:t>
      </w:r>
      <w:proofErr w:type="spellEnd"/>
      <w:r w:rsidR="00775788" w:rsidRPr="0015605E">
        <w:rPr>
          <w:rFonts w:ascii="Calibri" w:hAnsi="Calibri" w:cs="Calibri"/>
        </w:rPr>
        <w:t xml:space="preserve">. 930 – část „C“, vodní plocha </w:t>
      </w:r>
      <w:r w:rsidR="00775788">
        <w:rPr>
          <w:rFonts w:ascii="Calibri" w:hAnsi="Calibri" w:cs="Calibri"/>
        </w:rPr>
        <w:br/>
        <w:t xml:space="preserve">                       </w:t>
      </w:r>
      <w:r w:rsidR="00775788" w:rsidRPr="0015605E">
        <w:rPr>
          <w:rFonts w:ascii="Calibri" w:hAnsi="Calibri" w:cs="Calibri"/>
        </w:rPr>
        <w:t>v </w:t>
      </w:r>
      <w:proofErr w:type="spellStart"/>
      <w:r w:rsidR="00775788" w:rsidRPr="0015605E">
        <w:rPr>
          <w:rFonts w:ascii="Calibri" w:hAnsi="Calibri" w:cs="Calibri"/>
        </w:rPr>
        <w:t>k.ú</w:t>
      </w:r>
      <w:proofErr w:type="spellEnd"/>
      <w:r w:rsidR="00775788" w:rsidRPr="0015605E">
        <w:rPr>
          <w:rFonts w:ascii="Calibri" w:hAnsi="Calibri" w:cs="Calibri"/>
        </w:rPr>
        <w:t>.</w:t>
      </w:r>
      <w:r w:rsidR="00775788" w:rsidRPr="0015605E">
        <w:rPr>
          <w:rFonts w:ascii="Calibri" w:eastAsia="Times New Roman" w:hAnsi="Calibri" w:cs="Calibri"/>
          <w:lang w:eastAsia="ko-KR"/>
        </w:rPr>
        <w:t xml:space="preserve"> Mankovice do majetku obce a </w:t>
      </w:r>
      <w:r w:rsidR="00775788" w:rsidRPr="0015605E">
        <w:rPr>
          <w:rFonts w:ascii="Calibri" w:eastAsia="Times New Roman" w:hAnsi="Calibri" w:cs="Calibri"/>
          <w:b/>
          <w:bCs/>
          <w:lang w:eastAsia="ko-KR"/>
        </w:rPr>
        <w:t xml:space="preserve">pověřuje </w:t>
      </w:r>
      <w:r w:rsidR="00775788" w:rsidRPr="0015605E">
        <w:rPr>
          <w:rFonts w:ascii="Calibri" w:eastAsia="Times New Roman" w:hAnsi="Calibri" w:cs="Calibri"/>
          <w:lang w:eastAsia="ko-KR"/>
        </w:rPr>
        <w:t xml:space="preserve">starostku jednat v této věci jako o </w:t>
      </w:r>
      <w:r w:rsidR="00775788">
        <w:rPr>
          <w:rFonts w:ascii="Calibri" w:eastAsia="Times New Roman" w:hAnsi="Calibri" w:cs="Calibri"/>
          <w:lang w:eastAsia="ko-KR"/>
        </w:rPr>
        <w:br/>
        <w:t xml:space="preserve">                       </w:t>
      </w:r>
      <w:r w:rsidR="00775788" w:rsidRPr="0015605E">
        <w:rPr>
          <w:rFonts w:ascii="Calibri" w:eastAsia="Times New Roman" w:hAnsi="Calibri" w:cs="Calibri"/>
          <w:lang w:eastAsia="ko-KR"/>
        </w:rPr>
        <w:t>bezúplatném převodu tohoto pozemku z důvodu veřejného zájmu</w:t>
      </w:r>
      <w:r w:rsidR="00775788">
        <w:rPr>
          <w:b/>
          <w:bCs/>
        </w:rPr>
        <w:br/>
      </w:r>
      <w:r w:rsidR="00775788">
        <w:rPr>
          <w:b/>
          <w:bCs/>
        </w:rPr>
        <w:br/>
      </w:r>
      <w:r w:rsidR="00775788">
        <w:rPr>
          <w:b/>
          <w:bCs/>
        </w:rPr>
        <w:br/>
      </w:r>
      <w:r w:rsidR="00775788" w:rsidRPr="00270455">
        <w:rPr>
          <w:rFonts w:ascii="Calibri" w:hAnsi="Calibri" w:cs="Calibri"/>
        </w:rPr>
        <w:br/>
        <w:t xml:space="preserve">    Martina Blažková                                                                Bc. Nikola Staffová Sigmundová</w:t>
      </w:r>
      <w:r w:rsidR="00775788" w:rsidRPr="00270455">
        <w:rPr>
          <w:rFonts w:ascii="Calibri" w:hAnsi="Calibri" w:cs="Calibri"/>
        </w:rPr>
        <w:br/>
        <w:t>starostka obce Mankovice                                                                        místostarostka</w:t>
      </w:r>
    </w:p>
    <w:p w14:paraId="4DAFA897" w14:textId="4EB2819C" w:rsidR="004E0F8A" w:rsidRDefault="004E0F8A">
      <w:pPr>
        <w:rPr>
          <w:b/>
          <w:bCs/>
        </w:rPr>
      </w:pPr>
    </w:p>
    <w:sectPr w:rsidR="004E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8A"/>
    <w:rsid w:val="004C1483"/>
    <w:rsid w:val="004E0F8A"/>
    <w:rsid w:val="00775788"/>
    <w:rsid w:val="00F01B2D"/>
    <w:rsid w:val="00F066CA"/>
    <w:rsid w:val="00F3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4E95"/>
  <w15:chartTrackingRefBased/>
  <w15:docId w15:val="{EB0DF3D3-9782-4FAF-9635-076896D2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8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2</cp:revision>
  <dcterms:created xsi:type="dcterms:W3CDTF">2022-08-18T11:33:00Z</dcterms:created>
  <dcterms:modified xsi:type="dcterms:W3CDTF">2022-08-18T11:33:00Z</dcterms:modified>
</cp:coreProperties>
</file>